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5" w:rsidRDefault="00EE66C8">
      <w:hyperlink r:id="rId4" w:history="1">
        <w:r w:rsidRPr="00661F26">
          <w:rPr>
            <w:rStyle w:val="Hyperlink"/>
          </w:rPr>
          <w:t>http://locator.decisioninsite.com/?StudyID=102381</w:t>
        </w:r>
      </w:hyperlink>
    </w:p>
    <w:p w:rsidR="00EE66C8" w:rsidRDefault="00EE66C8"/>
    <w:sectPr w:rsidR="00EE66C8" w:rsidSect="00F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66C8"/>
    <w:rsid w:val="009A2453"/>
    <w:rsid w:val="00EE66C8"/>
    <w:rsid w:val="00F8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cator.decisioninsite.com/?StudyID=102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2012-01-29T20:53:00Z</dcterms:created>
  <dcterms:modified xsi:type="dcterms:W3CDTF">2012-01-29T20:53:00Z</dcterms:modified>
</cp:coreProperties>
</file>