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7" w:rsidRDefault="00BD0CD3">
      <w:hyperlink r:id="rId4" w:history="1">
        <w:r w:rsidRPr="00E34F47">
          <w:rPr>
            <w:rStyle w:val="Hyperlink"/>
          </w:rPr>
          <w:t>http://gis-server.aiken.k12.sc.us/ZoneLocator/Zoning/ZoneLocator.aspx?SiteCode</w:t>
        </w:r>
      </w:hyperlink>
      <w:r w:rsidRPr="00BD0CD3">
        <w:t>=</w:t>
      </w:r>
    </w:p>
    <w:p w:rsidR="00BD0CD3" w:rsidRDefault="00BD0CD3"/>
    <w:sectPr w:rsidR="00BD0CD3" w:rsidSect="00F2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CD3"/>
    <w:rsid w:val="0000111B"/>
    <w:rsid w:val="00BD0CD3"/>
    <w:rsid w:val="00F2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-server.aiken.k12.sc.us/ZoneLocator/Zoning/ZoneLocator.aspx?Site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2012-01-30T01:20:00Z</dcterms:created>
  <dcterms:modified xsi:type="dcterms:W3CDTF">2012-01-30T01:21:00Z</dcterms:modified>
</cp:coreProperties>
</file>