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B40" w:rsidRPr="005F5B40" w:rsidRDefault="005F5B40" w:rsidP="005F5B4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F5B40">
        <w:rPr>
          <w:rFonts w:ascii="Times New Roman" w:eastAsia="Times New Roman" w:hAnsi="Times New Roman" w:cs="Times New Roman"/>
          <w:b/>
          <w:bCs/>
          <w:kern w:val="36"/>
          <w:sz w:val="48"/>
          <w:szCs w:val="48"/>
        </w:rPr>
        <w:t>Attendance Areas</w:t>
      </w:r>
    </w:p>
    <w:p w:rsidR="005F5B40" w:rsidRPr="005F5B40" w:rsidRDefault="005F5B40" w:rsidP="005F5B40">
      <w:pPr>
        <w:spacing w:before="100" w:beforeAutospacing="1" w:after="100" w:afterAutospacing="1" w:line="240" w:lineRule="auto"/>
        <w:rPr>
          <w:rFonts w:ascii="Times New Roman" w:eastAsia="Times New Roman" w:hAnsi="Times New Roman" w:cs="Times New Roman"/>
          <w:sz w:val="24"/>
          <w:szCs w:val="24"/>
        </w:rPr>
      </w:pPr>
      <w:r w:rsidRPr="005F5B40">
        <w:rPr>
          <w:rFonts w:ascii="Times New Roman" w:eastAsia="Times New Roman" w:hAnsi="Times New Roman" w:cs="Times New Roman"/>
          <w:b/>
          <w:bCs/>
          <w:color w:val="000080"/>
          <w:sz w:val="24"/>
          <w:szCs w:val="24"/>
        </w:rPr>
        <w:t>School Attendance Areas:</w:t>
      </w:r>
      <w:r w:rsidRPr="005F5B40">
        <w:rPr>
          <w:rFonts w:ascii="Times New Roman" w:eastAsia="Times New Roman" w:hAnsi="Times New Roman" w:cs="Times New Roman"/>
          <w:b/>
          <w:bCs/>
          <w:sz w:val="20"/>
        </w:rPr>
        <w:t xml:space="preserve">  </w:t>
      </w:r>
      <w:r w:rsidRPr="005F5B40">
        <w:rPr>
          <w:rFonts w:ascii="Times New Roman" w:eastAsia="Times New Roman" w:hAnsi="Times New Roman" w:cs="Times New Roman"/>
          <w:sz w:val="20"/>
          <w:szCs w:val="20"/>
        </w:rPr>
        <w:t>Each school has been assigned a specific geographical area from which to draw its attendance.</w:t>
      </w:r>
    </w:p>
    <w:p w:rsidR="005F5B40" w:rsidRPr="005F5B40" w:rsidRDefault="005F5B40" w:rsidP="005F5B40">
      <w:pPr>
        <w:spacing w:before="100" w:beforeAutospacing="1" w:after="100" w:afterAutospacing="1" w:line="240" w:lineRule="auto"/>
        <w:rPr>
          <w:rFonts w:ascii="Times New Roman" w:eastAsia="Times New Roman" w:hAnsi="Times New Roman" w:cs="Times New Roman"/>
          <w:sz w:val="24"/>
          <w:szCs w:val="24"/>
        </w:rPr>
      </w:pPr>
      <w:r w:rsidRPr="005F5B40">
        <w:rPr>
          <w:rFonts w:ascii="Times New Roman" w:eastAsia="Times New Roman" w:hAnsi="Times New Roman" w:cs="Times New Roman"/>
          <w:noProof/>
          <w:sz w:val="24"/>
          <w:szCs w:val="24"/>
        </w:rPr>
        <w:pict>
          <v:group id="_x0000_s1026" style="position:absolute;margin-left:-62.5pt;margin-top:-154.4pt;width:258.75pt;height:287.25pt;z-index:251658240;mso-position-horizontal:right;mso-position-vertical-relative:line" coordorigin=",-30" coordsize="5175,57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Worcester County Attendance Areas" style="position:absolute;width:5055;height:5520;mso-wrap-distance-left:0;mso-wrap-distance-top:0;mso-wrap-distance-right:0;mso-wrap-distance-bottom:0;mso-position-horizontal:right;mso-position-horizontal-relative:text;mso-position-vertical-relative:line" o:allowoverlap="f"/>
            <v:shape id="_x0000_s1028" href="\\files\SOCIOLOGY$\zone_4.htm" title="Zone4" style="position:absolute;left:15;top:2025;width:3495;height:3525;mso-position-horizontal-relative:text;mso-position-vertical-relative:text" coordsize="3495,3525" o:button="t" path="m15,120l2040,r600,135l3495,630r-255,585l3000,1755r-90,465l2835,2475r-240,105l2280,2790r-30,465l2070,3435r-315,90l1635,3525r60,-255l1170,2715r240,-270l1185,2325r-60,-255l825,1290,555,1050,150,870,,840,15,120xe" filled="f" stroked="f">
              <v:fill o:detectmouseclick="t"/>
              <v:path arrowok="t"/>
            </v:shape>
            <v:shape id="_x0000_s1029" href="\\files\SOCIOLOGY$\zone_3.htm" title="Zone3" style="position:absolute;left:2205;top:45;width:2010;height:2625;mso-position-horizontal-relative:text;mso-position-vertical-relative:text" coordsize="2010,2625" o:button="t" path="m210,l405,495,330,825r90,210l495,1305,345,1455,90,1695,,1995r540,60l1440,2625r405,-420l2010,1800r,-300l1935,1380r-360,15l1320,1350,1170,1245r-75,-165l1050,780,1170,420,1155,285,1005,90,945,,210,xe" filled="f" stroked="f">
              <v:fill o:detectmouseclick="t"/>
              <v:path arrowok="t"/>
            </v:shape>
            <v:shape id="_x0000_s1030" href="\\files\SOCIOLOGY$\zone_2.htm" title="Zone2" style="position:absolute;left:3720;top:-30;width:1455;height:3135;mso-position-horizontal-relative:text;mso-position-vertical-relative:text" coordsize="1455,3135" o:button="t" path="m1335,r-45,450l1245,810,1095,990,825,1185,600,1290,375,1275,240,1155r-150,l,1305r30,135l255,1395r180,-30l555,1605r-60,360l345,2310r60,-150l90,2580,60,2910r180,225l585,3030r105,-15l1440,825,1455,75,1335,xe" filled="f" stroked="f">
              <v:fill o:detectmouseclick="t"/>
              <v:path arrowok="t"/>
            </v:shape>
            <v:shape id="_x0000_s1031" href="\\files\SOCIOLOGY$\zone_1.htm" title="Zone1" style="position:absolute;left:3195;top:15;width:1815;height:1380;mso-position-horizontal-relative:text;mso-position-vertical-relative:text" coordsize="1815,1380" o:button="t" path="m90,15l,150,270,345,105,945r210,360l495,1380r15,-225l735,1050r210,135l1155,1230r330,-225l1755,690r,-435l1815,,90,15xe" filled="f" stroked="f">
              <v:fill o:detectmouseclick="t"/>
              <v:path arrowok="t"/>
            </v:shape>
            <v:shape id="_x0000_s1032" href="\\files\SOCIOLOGY$\zone_5.htm" title="Zone5" style="position:absolute;left:15;top:3045;width:1635;height:2670;mso-position-horizontal-relative:text;mso-position-vertical-relative:text" coordsize="1635,2670" o:button="t" path="m1590,2430r45,-150l1110,1680r210,-300l1080,1335,945,645,750,285,525,120,135,,360,405,345,630,135,765r15,180l375,1200r30,240l315,1560r-120,l135,1770,,1770r15,900l1590,2430xe" filled="f" stroked="f">
              <v:fill o:detectmouseclick="t"/>
              <v:path arrowok="t"/>
            </v:shape>
            <w10:wrap type="square"/>
          </v:group>
        </w:pict>
      </w:r>
      <w:r w:rsidRPr="005F5B40">
        <w:rPr>
          <w:rFonts w:ascii="Times New Roman" w:eastAsia="Times New Roman" w:hAnsi="Times New Roman" w:cs="Times New Roman"/>
          <w:b/>
          <w:bCs/>
          <w:color w:val="000080"/>
          <w:sz w:val="24"/>
          <w:szCs w:val="24"/>
        </w:rPr>
        <w:t>Pocomoke City Attendance Area</w:t>
      </w:r>
      <w:r w:rsidRPr="005F5B40">
        <w:rPr>
          <w:rFonts w:ascii="Times New Roman" w:eastAsia="Times New Roman" w:hAnsi="Times New Roman" w:cs="Times New Roman"/>
          <w:sz w:val="20"/>
          <w:szCs w:val="20"/>
        </w:rPr>
        <w:t> </w:t>
      </w:r>
      <w:r w:rsidRPr="005F5B40">
        <w:rPr>
          <w:rFonts w:ascii="Times New Roman" w:eastAsia="Times New Roman" w:hAnsi="Times New Roman" w:cs="Times New Roman"/>
          <w:i/>
          <w:iCs/>
          <w:sz w:val="20"/>
        </w:rPr>
        <w:t xml:space="preserve">(Grades Pre-K through 12) </w:t>
      </w:r>
      <w:r w:rsidRPr="005F5B40">
        <w:rPr>
          <w:rFonts w:ascii="Times New Roman" w:eastAsia="Times New Roman" w:hAnsi="Times New Roman" w:cs="Times New Roman"/>
          <w:sz w:val="20"/>
          <w:szCs w:val="20"/>
        </w:rPr>
        <w:br/>
        <w:t xml:space="preserve">The Pocomoke City attendance area includes Johnson Neck Road, Klej Grange Road to the intersection of Klej Grange Road and State Route 366, from there southeastward intersecting Litle Mill Road, one mile from the Holly Swamp Road intersection, and from there, to a point 200 yards from the intersection of Big Mill Road and State Route 12 and from there southward to the Virginia State Line, 200 yards west of State Route 12. From the intersection of Johnson Neck Road and U.S. Route 113 northward to the intersection of Scotty Road and Corner House Road, from there northward on Corner House Road to the intersection of Sand Road. From there northwestward to a point on the Whiteburg Road 1/4 mile south of the intersection of Whiteburg Road and Honeywell Road and from there westward to the Somerset County Line. </w:t>
      </w:r>
    </w:p>
    <w:p w:rsidR="005F5B40" w:rsidRPr="005F5B40" w:rsidRDefault="005F5B40" w:rsidP="005F5B40">
      <w:pPr>
        <w:spacing w:before="100" w:beforeAutospacing="1" w:after="100" w:afterAutospacing="1" w:line="240" w:lineRule="auto"/>
        <w:rPr>
          <w:rFonts w:ascii="Times New Roman" w:eastAsia="Times New Roman" w:hAnsi="Times New Roman" w:cs="Times New Roman"/>
          <w:sz w:val="24"/>
          <w:szCs w:val="24"/>
        </w:rPr>
      </w:pPr>
      <w:r w:rsidRPr="005F5B40">
        <w:rPr>
          <w:rFonts w:ascii="Times New Roman" w:eastAsia="Times New Roman" w:hAnsi="Times New Roman" w:cs="Times New Roman"/>
          <w:b/>
          <w:bCs/>
          <w:color w:val="000080"/>
          <w:sz w:val="24"/>
          <w:szCs w:val="24"/>
        </w:rPr>
        <w:t>Snow Hill Attendance Area</w:t>
      </w:r>
      <w:r w:rsidRPr="005F5B40">
        <w:rPr>
          <w:rFonts w:ascii="Times New Roman" w:eastAsia="Times New Roman" w:hAnsi="Times New Roman" w:cs="Times New Roman"/>
          <w:sz w:val="20"/>
          <w:szCs w:val="20"/>
        </w:rPr>
        <w:t xml:space="preserve"> </w:t>
      </w:r>
      <w:r w:rsidRPr="005F5B40">
        <w:rPr>
          <w:rFonts w:ascii="Times New Roman" w:eastAsia="Times New Roman" w:hAnsi="Times New Roman" w:cs="Times New Roman"/>
          <w:i/>
          <w:iCs/>
          <w:sz w:val="20"/>
        </w:rPr>
        <w:t>(Grades Pre-K through 12)</w:t>
      </w:r>
      <w:r w:rsidRPr="005F5B40">
        <w:rPr>
          <w:rFonts w:ascii="Times New Roman" w:eastAsia="Times New Roman" w:hAnsi="Times New Roman" w:cs="Times New Roman"/>
          <w:sz w:val="20"/>
          <w:szCs w:val="20"/>
        </w:rPr>
        <w:t xml:space="preserve"> </w:t>
      </w:r>
      <w:r w:rsidRPr="005F5B40">
        <w:rPr>
          <w:rFonts w:ascii="Times New Roman" w:eastAsia="Times New Roman" w:hAnsi="Times New Roman" w:cs="Times New Roman"/>
          <w:sz w:val="20"/>
          <w:szCs w:val="20"/>
        </w:rPr>
        <w:br/>
        <w:t xml:space="preserve">The Snow Hill attendance area includes the area north and northwest of the north boundary of the Pocomoke City area to a line running in an easterly direction from the Worcester-Wicomico boundary north of Whiton Crossing Road to the intersection of Sandyfield Road and Ninepin Branch Road to the intersection of Patey Woods Road and Bethards Road to Porter Creek and south of the mid-channel of Porter Creek to Newport Bay. </w:t>
      </w:r>
    </w:p>
    <w:p w:rsidR="005F5B40" w:rsidRPr="005F5B40" w:rsidRDefault="005F5B40" w:rsidP="005F5B40">
      <w:pPr>
        <w:spacing w:before="100" w:beforeAutospacing="1" w:after="100" w:afterAutospacing="1" w:line="240" w:lineRule="auto"/>
        <w:rPr>
          <w:rFonts w:ascii="Times New Roman" w:eastAsia="Times New Roman" w:hAnsi="Times New Roman" w:cs="Times New Roman"/>
          <w:sz w:val="24"/>
          <w:szCs w:val="24"/>
        </w:rPr>
      </w:pPr>
      <w:r w:rsidRPr="005F5B40">
        <w:rPr>
          <w:rFonts w:ascii="Times New Roman" w:eastAsia="Times New Roman" w:hAnsi="Times New Roman" w:cs="Times New Roman"/>
          <w:b/>
          <w:bCs/>
          <w:color w:val="000080"/>
          <w:sz w:val="24"/>
          <w:szCs w:val="24"/>
        </w:rPr>
        <w:t>Stephen Decatur High School Attendance Area</w:t>
      </w:r>
      <w:r w:rsidRPr="005F5B40">
        <w:rPr>
          <w:rFonts w:ascii="Times New Roman" w:eastAsia="Times New Roman" w:hAnsi="Times New Roman" w:cs="Times New Roman"/>
          <w:sz w:val="20"/>
          <w:szCs w:val="20"/>
        </w:rPr>
        <w:t xml:space="preserve"> </w:t>
      </w:r>
      <w:r w:rsidRPr="005F5B40">
        <w:rPr>
          <w:rFonts w:ascii="Times New Roman" w:eastAsia="Times New Roman" w:hAnsi="Times New Roman" w:cs="Times New Roman"/>
          <w:i/>
          <w:iCs/>
          <w:sz w:val="20"/>
        </w:rPr>
        <w:t>(Grades 9 through 12)</w:t>
      </w:r>
      <w:r w:rsidRPr="005F5B40">
        <w:rPr>
          <w:rFonts w:ascii="Times New Roman" w:eastAsia="Times New Roman" w:hAnsi="Times New Roman" w:cs="Times New Roman"/>
          <w:sz w:val="20"/>
          <w:szCs w:val="20"/>
        </w:rPr>
        <w:t xml:space="preserve"> </w:t>
      </w:r>
      <w:r w:rsidRPr="005F5B40">
        <w:rPr>
          <w:rFonts w:ascii="Times New Roman" w:eastAsia="Times New Roman" w:hAnsi="Times New Roman" w:cs="Times New Roman"/>
          <w:sz w:val="20"/>
          <w:szCs w:val="20"/>
        </w:rPr>
        <w:br/>
        <w:t xml:space="preserve">All students living north of a line running in an easterly direction from the Worcester-Wicomico boundary north of Whiton Crossing Road to the intersection of Sandyfield Road and Ninepin Branch Road, from there to Patey Woods Road south of the intersection of Patey Woods Road and Bethards Road to Porter Creek and north of the mid-channel of Porter Creek to Newport Bay. </w:t>
      </w:r>
    </w:p>
    <w:p w:rsidR="005F5B40" w:rsidRPr="005F5B40" w:rsidRDefault="005F5B40" w:rsidP="005F5B40">
      <w:pPr>
        <w:spacing w:before="100" w:beforeAutospacing="1" w:after="100" w:afterAutospacing="1" w:line="240" w:lineRule="auto"/>
        <w:rPr>
          <w:rFonts w:ascii="Times New Roman" w:eastAsia="Times New Roman" w:hAnsi="Times New Roman" w:cs="Times New Roman"/>
          <w:sz w:val="24"/>
          <w:szCs w:val="24"/>
        </w:rPr>
      </w:pPr>
      <w:r w:rsidRPr="005F5B40">
        <w:rPr>
          <w:rFonts w:ascii="Times New Roman" w:eastAsia="Times New Roman" w:hAnsi="Times New Roman" w:cs="Times New Roman"/>
          <w:b/>
          <w:bCs/>
          <w:color w:val="000080"/>
          <w:sz w:val="24"/>
          <w:szCs w:val="24"/>
        </w:rPr>
        <w:t>Stephen Decatur Middle School Attendance Area</w:t>
      </w:r>
      <w:r w:rsidRPr="005F5B40">
        <w:rPr>
          <w:rFonts w:ascii="Times New Roman" w:eastAsia="Times New Roman" w:hAnsi="Times New Roman" w:cs="Times New Roman"/>
          <w:sz w:val="20"/>
          <w:szCs w:val="20"/>
        </w:rPr>
        <w:t xml:space="preserve"> </w:t>
      </w:r>
      <w:r w:rsidRPr="005F5B40">
        <w:rPr>
          <w:rFonts w:ascii="Times New Roman" w:eastAsia="Times New Roman" w:hAnsi="Times New Roman" w:cs="Times New Roman"/>
          <w:i/>
          <w:iCs/>
          <w:sz w:val="20"/>
        </w:rPr>
        <w:t>(Grades 7 through 8)</w:t>
      </w:r>
      <w:r w:rsidRPr="005F5B40">
        <w:rPr>
          <w:rFonts w:ascii="Times New Roman" w:eastAsia="Times New Roman" w:hAnsi="Times New Roman" w:cs="Times New Roman"/>
          <w:sz w:val="20"/>
          <w:szCs w:val="20"/>
        </w:rPr>
        <w:t xml:space="preserve"> </w:t>
      </w:r>
      <w:r w:rsidRPr="005F5B40">
        <w:rPr>
          <w:rFonts w:ascii="Times New Roman" w:eastAsia="Times New Roman" w:hAnsi="Times New Roman" w:cs="Times New Roman"/>
          <w:sz w:val="20"/>
          <w:szCs w:val="20"/>
        </w:rPr>
        <w:br/>
        <w:t xml:space="preserve">Same as Stephen Decatur High School attendance area. </w:t>
      </w:r>
    </w:p>
    <w:p w:rsidR="005F5B40" w:rsidRPr="005F5B40" w:rsidRDefault="005F5B40" w:rsidP="005F5B40">
      <w:pPr>
        <w:spacing w:before="100" w:beforeAutospacing="1" w:after="100" w:afterAutospacing="1" w:line="240" w:lineRule="auto"/>
        <w:rPr>
          <w:rFonts w:ascii="Times New Roman" w:eastAsia="Times New Roman" w:hAnsi="Times New Roman" w:cs="Times New Roman"/>
          <w:sz w:val="24"/>
          <w:szCs w:val="24"/>
        </w:rPr>
      </w:pPr>
      <w:r w:rsidRPr="005F5B40">
        <w:rPr>
          <w:rFonts w:ascii="Times New Roman" w:eastAsia="Times New Roman" w:hAnsi="Times New Roman" w:cs="Times New Roman"/>
          <w:b/>
          <w:bCs/>
          <w:color w:val="000080"/>
          <w:sz w:val="24"/>
          <w:szCs w:val="24"/>
        </w:rPr>
        <w:t>Berlin Intermediate School Attendance Area</w:t>
      </w:r>
      <w:r w:rsidRPr="005F5B40">
        <w:rPr>
          <w:rFonts w:ascii="Times New Roman" w:eastAsia="Times New Roman" w:hAnsi="Times New Roman" w:cs="Times New Roman"/>
          <w:sz w:val="20"/>
          <w:szCs w:val="20"/>
        </w:rPr>
        <w:t xml:space="preserve"> </w:t>
      </w:r>
      <w:r w:rsidRPr="005F5B40">
        <w:rPr>
          <w:rFonts w:ascii="Times New Roman" w:eastAsia="Times New Roman" w:hAnsi="Times New Roman" w:cs="Times New Roman"/>
          <w:i/>
          <w:iCs/>
          <w:sz w:val="20"/>
        </w:rPr>
        <w:t>(Grades 4 through 6)</w:t>
      </w:r>
      <w:r w:rsidRPr="005F5B40">
        <w:rPr>
          <w:rFonts w:ascii="Times New Roman" w:eastAsia="Times New Roman" w:hAnsi="Times New Roman" w:cs="Times New Roman"/>
          <w:sz w:val="20"/>
          <w:szCs w:val="20"/>
        </w:rPr>
        <w:t xml:space="preserve"> </w:t>
      </w:r>
      <w:r w:rsidRPr="005F5B40">
        <w:rPr>
          <w:rFonts w:ascii="Times New Roman" w:eastAsia="Times New Roman" w:hAnsi="Times New Roman" w:cs="Times New Roman"/>
          <w:sz w:val="20"/>
          <w:szCs w:val="20"/>
        </w:rPr>
        <w:br/>
        <w:t xml:space="preserve">Same as Stephen Decatur High School attendance area (except grade 4). 4th graders from Showell attendance area only. </w:t>
      </w:r>
    </w:p>
    <w:p w:rsidR="005F5B40" w:rsidRPr="005F5B40" w:rsidRDefault="005F5B40" w:rsidP="005F5B40">
      <w:pPr>
        <w:spacing w:before="100" w:beforeAutospacing="1" w:after="100" w:afterAutospacing="1" w:line="240" w:lineRule="auto"/>
        <w:rPr>
          <w:rFonts w:ascii="Times New Roman" w:eastAsia="Times New Roman" w:hAnsi="Times New Roman" w:cs="Times New Roman"/>
          <w:sz w:val="24"/>
          <w:szCs w:val="24"/>
        </w:rPr>
      </w:pPr>
      <w:r w:rsidRPr="005F5B40">
        <w:rPr>
          <w:rFonts w:ascii="Times New Roman" w:eastAsia="Times New Roman" w:hAnsi="Times New Roman" w:cs="Times New Roman"/>
          <w:b/>
          <w:bCs/>
          <w:color w:val="000080"/>
          <w:sz w:val="24"/>
          <w:szCs w:val="24"/>
        </w:rPr>
        <w:t>Buckingham Elementary School Attendance Area</w:t>
      </w:r>
      <w:r w:rsidRPr="005F5B40">
        <w:rPr>
          <w:rFonts w:ascii="Times New Roman" w:eastAsia="Times New Roman" w:hAnsi="Times New Roman" w:cs="Times New Roman"/>
          <w:sz w:val="20"/>
          <w:szCs w:val="20"/>
        </w:rPr>
        <w:t xml:space="preserve"> </w:t>
      </w:r>
      <w:r w:rsidRPr="005F5B40">
        <w:rPr>
          <w:rFonts w:ascii="Times New Roman" w:eastAsia="Times New Roman" w:hAnsi="Times New Roman" w:cs="Times New Roman"/>
          <w:i/>
          <w:iCs/>
          <w:sz w:val="20"/>
        </w:rPr>
        <w:t>(Grades Pre-K through 4)</w:t>
      </w:r>
      <w:r w:rsidRPr="005F5B40">
        <w:rPr>
          <w:rFonts w:ascii="Times New Roman" w:eastAsia="Times New Roman" w:hAnsi="Times New Roman" w:cs="Times New Roman"/>
          <w:sz w:val="20"/>
          <w:szCs w:val="20"/>
        </w:rPr>
        <w:t xml:space="preserve"> </w:t>
      </w:r>
      <w:r w:rsidRPr="005F5B40">
        <w:rPr>
          <w:rFonts w:ascii="Times New Roman" w:eastAsia="Times New Roman" w:hAnsi="Times New Roman" w:cs="Times New Roman"/>
          <w:sz w:val="20"/>
          <w:szCs w:val="20"/>
        </w:rPr>
        <w:br/>
        <w:t xml:space="preserve">All students living west of Sims and Campbelltown Roads and Route 90 (between Route 346 and Route 50) south of Route 50 eastward toward Holly Grove Road, west of Holly Grove and Sinepuxent Roads to the intersection of Lewis and Sinepuxent Roads, south to the mid-channel of Ayers Creek, west of the mid-channel of Ayers and Trappe Creeks to Newport Bay. </w:t>
      </w:r>
    </w:p>
    <w:p w:rsidR="005F5B40" w:rsidRPr="005F5B40" w:rsidRDefault="005F5B40" w:rsidP="005F5B40">
      <w:pPr>
        <w:spacing w:before="100" w:beforeAutospacing="1" w:after="100" w:afterAutospacing="1" w:line="240" w:lineRule="auto"/>
        <w:rPr>
          <w:rFonts w:ascii="Times New Roman" w:eastAsia="Times New Roman" w:hAnsi="Times New Roman" w:cs="Times New Roman"/>
          <w:sz w:val="24"/>
          <w:szCs w:val="24"/>
        </w:rPr>
      </w:pPr>
      <w:r w:rsidRPr="005F5B40">
        <w:rPr>
          <w:rFonts w:ascii="Times New Roman" w:eastAsia="Times New Roman" w:hAnsi="Times New Roman" w:cs="Times New Roman"/>
          <w:sz w:val="20"/>
          <w:szCs w:val="20"/>
        </w:rPr>
        <w:t xml:space="preserve">All students living north of a line running in an easterly direction from the Worcester-Wicomico boundary north of Whiton Crossing Road to the intersection of Sandyfield Road and Ninepin Branch Road, from there to Patey Woods Road south of the intersection of Patey Woods Road and Bethards Road to Porter Creek and north of the mid-channel of Porter Creek to Newport Bay. </w:t>
      </w:r>
    </w:p>
    <w:p w:rsidR="005F5B40" w:rsidRPr="005F5B40" w:rsidRDefault="005F5B40" w:rsidP="005F5B40">
      <w:pPr>
        <w:spacing w:before="100" w:beforeAutospacing="1" w:after="100" w:afterAutospacing="1" w:line="240" w:lineRule="auto"/>
        <w:rPr>
          <w:rFonts w:ascii="Times New Roman" w:eastAsia="Times New Roman" w:hAnsi="Times New Roman" w:cs="Times New Roman"/>
          <w:sz w:val="24"/>
          <w:szCs w:val="24"/>
        </w:rPr>
      </w:pPr>
      <w:r w:rsidRPr="005F5B40">
        <w:rPr>
          <w:rFonts w:ascii="Times New Roman" w:eastAsia="Times New Roman" w:hAnsi="Times New Roman" w:cs="Times New Roman"/>
          <w:b/>
          <w:bCs/>
          <w:color w:val="000080"/>
          <w:sz w:val="24"/>
          <w:szCs w:val="24"/>
        </w:rPr>
        <w:lastRenderedPageBreak/>
        <w:t>Showell Elementary School Attendance Area</w:t>
      </w:r>
      <w:r w:rsidRPr="005F5B40">
        <w:rPr>
          <w:rFonts w:ascii="Times New Roman" w:eastAsia="Times New Roman" w:hAnsi="Times New Roman" w:cs="Times New Roman"/>
          <w:sz w:val="20"/>
          <w:szCs w:val="20"/>
        </w:rPr>
        <w:t xml:space="preserve"> </w:t>
      </w:r>
      <w:r w:rsidRPr="005F5B40">
        <w:rPr>
          <w:rFonts w:ascii="Times New Roman" w:eastAsia="Times New Roman" w:hAnsi="Times New Roman" w:cs="Times New Roman"/>
          <w:i/>
          <w:iCs/>
          <w:sz w:val="20"/>
        </w:rPr>
        <w:t>(Grades Pre-K through 3)</w:t>
      </w:r>
      <w:r w:rsidRPr="005F5B40">
        <w:rPr>
          <w:rFonts w:ascii="Times New Roman" w:eastAsia="Times New Roman" w:hAnsi="Times New Roman" w:cs="Times New Roman"/>
          <w:sz w:val="20"/>
          <w:szCs w:val="20"/>
        </w:rPr>
        <w:t xml:space="preserve"> </w:t>
      </w:r>
      <w:r w:rsidRPr="005F5B40">
        <w:rPr>
          <w:rFonts w:ascii="Times New Roman" w:eastAsia="Times New Roman" w:hAnsi="Times New Roman" w:cs="Times New Roman"/>
          <w:sz w:val="20"/>
          <w:szCs w:val="20"/>
        </w:rPr>
        <w:br/>
        <w:t xml:space="preserve">All students living on and east of Sims, Campbelltown and Pitts Roads, and east of Route 346 (between Route 90 and Route 50) to Route 50. North of Route 50, eastward to Route 113. West of Route 113, north to the intersection of Route 113 and Jones Road, north of a line from the intersection of Route 113 and Jones Road to the middle branch of Crippen Branch Creek and the mid-channel of Crippen Branch and Turville Creeks, east of the mid-channel of Isle of Wight and Assawoman Bays to the Delaware Line. </w:t>
      </w:r>
    </w:p>
    <w:p w:rsidR="005F5B40" w:rsidRPr="005F5B40" w:rsidRDefault="005F5B40" w:rsidP="005F5B40">
      <w:pPr>
        <w:spacing w:before="100" w:beforeAutospacing="1" w:after="100" w:afterAutospacing="1" w:line="240" w:lineRule="auto"/>
        <w:rPr>
          <w:rFonts w:ascii="Times New Roman" w:eastAsia="Times New Roman" w:hAnsi="Times New Roman" w:cs="Times New Roman"/>
          <w:sz w:val="24"/>
          <w:szCs w:val="24"/>
        </w:rPr>
      </w:pPr>
      <w:r w:rsidRPr="005F5B40">
        <w:rPr>
          <w:rFonts w:ascii="Times New Roman" w:eastAsia="Times New Roman" w:hAnsi="Times New Roman" w:cs="Times New Roman"/>
          <w:b/>
          <w:bCs/>
          <w:color w:val="000080"/>
          <w:sz w:val="24"/>
          <w:szCs w:val="24"/>
        </w:rPr>
        <w:t>Ocean City Elementary School Attendance Area</w:t>
      </w:r>
      <w:r w:rsidRPr="005F5B40">
        <w:rPr>
          <w:rFonts w:ascii="Times New Roman" w:eastAsia="Times New Roman" w:hAnsi="Times New Roman" w:cs="Times New Roman"/>
          <w:sz w:val="20"/>
          <w:szCs w:val="20"/>
        </w:rPr>
        <w:t xml:space="preserve"> </w:t>
      </w:r>
      <w:r w:rsidRPr="005F5B40">
        <w:rPr>
          <w:rFonts w:ascii="Times New Roman" w:eastAsia="Times New Roman" w:hAnsi="Times New Roman" w:cs="Times New Roman"/>
          <w:i/>
          <w:iCs/>
          <w:sz w:val="20"/>
        </w:rPr>
        <w:t>(Grades Pre-K through 4)</w:t>
      </w:r>
      <w:r w:rsidRPr="005F5B40">
        <w:rPr>
          <w:rFonts w:ascii="Times New Roman" w:eastAsia="Times New Roman" w:hAnsi="Times New Roman" w:cs="Times New Roman"/>
          <w:sz w:val="20"/>
          <w:szCs w:val="20"/>
        </w:rPr>
        <w:t xml:space="preserve"> </w:t>
      </w:r>
      <w:r w:rsidRPr="005F5B40">
        <w:rPr>
          <w:rFonts w:ascii="Times New Roman" w:eastAsia="Times New Roman" w:hAnsi="Times New Roman" w:cs="Times New Roman"/>
          <w:sz w:val="20"/>
          <w:szCs w:val="20"/>
        </w:rPr>
        <w:br/>
        <w:t xml:space="preserve">All students living east of the mid-channel of Assawoman and Isle of Wight Bays, south of the mid-channel of Turville and Crippen Branch Creeks, to the intersection of the mid-branch of Crippen Branch Creek and Cathell Road, south of the middle branch and a straight line west to the intersection of Jones Road and Route 113 (Worcester Highway) on and east of Route 113 South to Route 50, north of Route 50 and eastward to Holly Grove Road. On Holly Grove and Sinepuxent Roads, to the intersection of Lewis and Sinepuxent Roads, south to Ayers Creek, east of the mid-channel of Ayers and Trappe Creeks to the Chincoteague Bay. </w:t>
      </w:r>
    </w:p>
    <w:p w:rsidR="005F5B40" w:rsidRPr="005F5B40" w:rsidRDefault="005F5B40" w:rsidP="005F5B40">
      <w:pPr>
        <w:spacing w:after="0" w:line="240" w:lineRule="auto"/>
        <w:rPr>
          <w:rFonts w:ascii="Times New Roman" w:eastAsia="Times New Roman" w:hAnsi="Times New Roman" w:cs="Times New Roman"/>
          <w:sz w:val="24"/>
          <w:szCs w:val="24"/>
        </w:rPr>
      </w:pPr>
      <w:r w:rsidRPr="005F5B40">
        <w:rPr>
          <w:rFonts w:ascii="Times New Roman" w:eastAsia="Times New Roman" w:hAnsi="Times New Roman" w:cs="Times New Roman"/>
          <w:sz w:val="24"/>
          <w:szCs w:val="24"/>
        </w:rPr>
        <w:t xml:space="preserve">© 2005-2009 Worcester County Board of Education - 6270 Worcester Highway Newark, MD 21841 </w:t>
      </w:r>
    </w:p>
    <w:p w:rsidR="005F5B40" w:rsidRPr="005F5B40" w:rsidRDefault="005F5B40" w:rsidP="005F5B40">
      <w:pPr>
        <w:spacing w:after="0" w:line="240" w:lineRule="auto"/>
        <w:rPr>
          <w:rFonts w:ascii="Times New Roman" w:eastAsia="Times New Roman" w:hAnsi="Times New Roman" w:cs="Times New Roman"/>
          <w:sz w:val="24"/>
          <w:szCs w:val="24"/>
        </w:rPr>
      </w:pPr>
      <w:hyperlink r:id="rId4" w:history="1">
        <w:r w:rsidRPr="005F5B40">
          <w:rPr>
            <w:rFonts w:ascii="Times New Roman" w:eastAsia="Times New Roman" w:hAnsi="Times New Roman" w:cs="Times New Roman"/>
            <w:color w:val="0000FF"/>
            <w:sz w:val="24"/>
            <w:szCs w:val="24"/>
            <w:u w:val="single"/>
          </w:rPr>
          <w:t>Legal Statement</w:t>
        </w:r>
      </w:hyperlink>
      <w:r w:rsidRPr="005F5B40">
        <w:rPr>
          <w:rFonts w:ascii="Times New Roman" w:eastAsia="Times New Roman" w:hAnsi="Times New Roman" w:cs="Times New Roman"/>
          <w:sz w:val="24"/>
          <w:szCs w:val="24"/>
        </w:rPr>
        <w:t xml:space="preserve"> </w:t>
      </w:r>
    </w:p>
    <w:p w:rsidR="005F5B40" w:rsidRPr="005F5B40" w:rsidRDefault="005F5B40" w:rsidP="005F5B40">
      <w:pPr>
        <w:spacing w:after="0" w:line="240" w:lineRule="auto"/>
        <w:rPr>
          <w:rFonts w:ascii="Times New Roman" w:eastAsia="Times New Roman" w:hAnsi="Times New Roman" w:cs="Times New Roman"/>
          <w:sz w:val="24"/>
          <w:szCs w:val="24"/>
        </w:rPr>
      </w:pPr>
      <w:r w:rsidRPr="005F5B40">
        <w:rPr>
          <w:rFonts w:ascii="Times New Roman" w:eastAsia="Times New Roman" w:hAnsi="Times New Roman" w:cs="Times New Roman"/>
          <w:sz w:val="24"/>
          <w:szCs w:val="24"/>
        </w:rPr>
        <w:t xml:space="preserve">Site by </w:t>
      </w:r>
      <w:hyperlink r:id="rId5" w:tgtFrame="_blank" w:history="1">
        <w:r w:rsidRPr="005F5B40">
          <w:rPr>
            <w:rFonts w:ascii="Times New Roman" w:eastAsia="Times New Roman" w:hAnsi="Times New Roman" w:cs="Times New Roman"/>
            <w:color w:val="0000FF"/>
            <w:sz w:val="24"/>
            <w:szCs w:val="24"/>
            <w:u w:val="single"/>
          </w:rPr>
          <w:t>Inclind</w:t>
        </w:r>
      </w:hyperlink>
      <w:r w:rsidRPr="005F5B40">
        <w:rPr>
          <w:rFonts w:ascii="Times New Roman" w:eastAsia="Times New Roman" w:hAnsi="Times New Roman" w:cs="Times New Roman"/>
          <w:sz w:val="24"/>
          <w:szCs w:val="24"/>
        </w:rPr>
        <w:t xml:space="preserve"> Valid: </w:t>
      </w:r>
      <w:hyperlink r:id="rId6" w:tgtFrame="_blank" w:history="1">
        <w:r w:rsidRPr="005F5B40">
          <w:rPr>
            <w:rFonts w:ascii="Times New Roman" w:eastAsia="Times New Roman" w:hAnsi="Times New Roman" w:cs="Times New Roman"/>
            <w:color w:val="0000FF"/>
            <w:sz w:val="24"/>
            <w:szCs w:val="24"/>
            <w:u w:val="single"/>
          </w:rPr>
          <w:t>XHTML 1.0</w:t>
        </w:r>
      </w:hyperlink>
      <w:r w:rsidRPr="005F5B40">
        <w:rPr>
          <w:rFonts w:ascii="Times New Roman" w:eastAsia="Times New Roman" w:hAnsi="Times New Roman" w:cs="Times New Roman"/>
          <w:sz w:val="24"/>
          <w:szCs w:val="24"/>
        </w:rPr>
        <w:t xml:space="preserve"> | </w:t>
      </w:r>
      <w:hyperlink r:id="rId7" w:history="1">
        <w:r w:rsidRPr="005F5B40">
          <w:rPr>
            <w:rFonts w:ascii="Times New Roman" w:eastAsia="Times New Roman" w:hAnsi="Times New Roman" w:cs="Times New Roman"/>
            <w:color w:val="0000FF"/>
            <w:sz w:val="24"/>
            <w:szCs w:val="24"/>
            <w:u w:val="single"/>
          </w:rPr>
          <w:t>CSS</w:t>
        </w:r>
      </w:hyperlink>
    </w:p>
    <w:p w:rsidR="00370DE1" w:rsidRDefault="00370DE1"/>
    <w:sectPr w:rsidR="00370DE1" w:rsidSect="00370D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F5B40"/>
    <w:rsid w:val="00370DE1"/>
    <w:rsid w:val="005F5B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DE1"/>
  </w:style>
  <w:style w:type="paragraph" w:styleId="Heading1">
    <w:name w:val="heading 1"/>
    <w:basedOn w:val="Normal"/>
    <w:link w:val="Heading1Char"/>
    <w:uiPriority w:val="9"/>
    <w:qFormat/>
    <w:rsid w:val="005F5B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B4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F5B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5B40"/>
    <w:rPr>
      <w:b/>
      <w:bCs/>
    </w:rPr>
  </w:style>
  <w:style w:type="character" w:styleId="Emphasis">
    <w:name w:val="Emphasis"/>
    <w:basedOn w:val="DefaultParagraphFont"/>
    <w:uiPriority w:val="20"/>
    <w:qFormat/>
    <w:rsid w:val="005F5B40"/>
    <w:rPr>
      <w:i/>
      <w:iCs/>
    </w:rPr>
  </w:style>
  <w:style w:type="character" w:styleId="Hyperlink">
    <w:name w:val="Hyperlink"/>
    <w:basedOn w:val="DefaultParagraphFont"/>
    <w:uiPriority w:val="99"/>
    <w:semiHidden/>
    <w:unhideWhenUsed/>
    <w:rsid w:val="005F5B40"/>
    <w:rPr>
      <w:color w:val="0000FF"/>
      <w:u w:val="single"/>
    </w:rPr>
  </w:style>
</w:styles>
</file>

<file path=word/webSettings.xml><?xml version="1.0" encoding="utf-8"?>
<w:webSettings xmlns:r="http://schemas.openxmlformats.org/officeDocument/2006/relationships" xmlns:w="http://schemas.openxmlformats.org/wordprocessingml/2006/main">
  <w:divs>
    <w:div w:id="595402109">
      <w:bodyDiv w:val="1"/>
      <w:marLeft w:val="0"/>
      <w:marRight w:val="0"/>
      <w:marTop w:val="0"/>
      <w:marBottom w:val="0"/>
      <w:divBdr>
        <w:top w:val="none" w:sz="0" w:space="0" w:color="auto"/>
        <w:left w:val="none" w:sz="0" w:space="0" w:color="auto"/>
        <w:bottom w:val="none" w:sz="0" w:space="0" w:color="auto"/>
        <w:right w:val="none" w:sz="0" w:space="0" w:color="auto"/>
      </w:divBdr>
      <w:divsChild>
        <w:div w:id="507670077">
          <w:marLeft w:val="0"/>
          <w:marRight w:val="0"/>
          <w:marTop w:val="0"/>
          <w:marBottom w:val="0"/>
          <w:divBdr>
            <w:top w:val="none" w:sz="0" w:space="0" w:color="auto"/>
            <w:left w:val="none" w:sz="0" w:space="0" w:color="auto"/>
            <w:bottom w:val="none" w:sz="0" w:space="0" w:color="auto"/>
            <w:right w:val="none" w:sz="0" w:space="0" w:color="auto"/>
          </w:divBdr>
          <w:divsChild>
            <w:div w:id="1710106235">
              <w:marLeft w:val="0"/>
              <w:marRight w:val="0"/>
              <w:marTop w:val="0"/>
              <w:marBottom w:val="0"/>
              <w:divBdr>
                <w:top w:val="none" w:sz="0" w:space="0" w:color="auto"/>
                <w:left w:val="none" w:sz="0" w:space="0" w:color="auto"/>
                <w:bottom w:val="none" w:sz="0" w:space="0" w:color="auto"/>
                <w:right w:val="none" w:sz="0" w:space="0" w:color="auto"/>
              </w:divBdr>
              <w:divsChild>
                <w:div w:id="1833518875">
                  <w:marLeft w:val="0"/>
                  <w:marRight w:val="0"/>
                  <w:marTop w:val="0"/>
                  <w:marBottom w:val="0"/>
                  <w:divBdr>
                    <w:top w:val="none" w:sz="0" w:space="0" w:color="auto"/>
                    <w:left w:val="none" w:sz="0" w:space="0" w:color="auto"/>
                    <w:bottom w:val="none" w:sz="0" w:space="0" w:color="auto"/>
                    <w:right w:val="none" w:sz="0" w:space="0" w:color="auto"/>
                  </w:divBdr>
                </w:div>
              </w:divsChild>
            </w:div>
            <w:div w:id="2116055836">
              <w:marLeft w:val="0"/>
              <w:marRight w:val="0"/>
              <w:marTop w:val="0"/>
              <w:marBottom w:val="0"/>
              <w:divBdr>
                <w:top w:val="none" w:sz="0" w:space="0" w:color="auto"/>
                <w:left w:val="none" w:sz="0" w:space="0" w:color="auto"/>
                <w:bottom w:val="none" w:sz="0" w:space="0" w:color="auto"/>
                <w:right w:val="none" w:sz="0" w:space="0" w:color="auto"/>
              </w:divBdr>
              <w:divsChild>
                <w:div w:id="1564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857895">
          <w:marLeft w:val="0"/>
          <w:marRight w:val="0"/>
          <w:marTop w:val="0"/>
          <w:marBottom w:val="0"/>
          <w:divBdr>
            <w:top w:val="none" w:sz="0" w:space="0" w:color="auto"/>
            <w:left w:val="none" w:sz="0" w:space="0" w:color="auto"/>
            <w:bottom w:val="none" w:sz="0" w:space="0" w:color="auto"/>
            <w:right w:val="none" w:sz="0" w:space="0" w:color="auto"/>
          </w:divBdr>
        </w:div>
        <w:div w:id="1994019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jigsaw.w3.org/css-validator/check/refer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alidator.w3.org/check?uri=referer" TargetMode="External"/><Relationship Id="rId5" Type="http://schemas.openxmlformats.org/officeDocument/2006/relationships/hyperlink" Target="http://www.inclind.com" TargetMode="External"/><Relationship Id="rId4" Type="http://schemas.openxmlformats.org/officeDocument/2006/relationships/hyperlink" Target="file:///G:\sal\A_USA_SCHOOL_ATTENDANCE_BOUNDARIES\MD\Worcester%20County%20Public%20Schools\legal_statement.ht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4061</Characters>
  <Application>Microsoft Office Word</Application>
  <DocSecurity>0</DocSecurity>
  <Lines>33</Lines>
  <Paragraphs>9</Paragraphs>
  <ScaleCrop>false</ScaleCrop>
  <Company>The College of William &amp; Mary</Company>
  <LinksUpToDate>false</LinksUpToDate>
  <CharactersWithSpaces>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 Saporito</dc:creator>
  <cp:keywords/>
  <dc:description/>
  <cp:lastModifiedBy>Sal Saporito</cp:lastModifiedBy>
  <cp:revision>1</cp:revision>
  <dcterms:created xsi:type="dcterms:W3CDTF">2009-07-22T00:50:00Z</dcterms:created>
  <dcterms:modified xsi:type="dcterms:W3CDTF">2009-07-22T00:50:00Z</dcterms:modified>
</cp:coreProperties>
</file>