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CF" w:rsidRPr="00A302CF" w:rsidRDefault="00A302CF" w:rsidP="00A302CF">
      <w:pPr>
        <w:spacing w:after="0" w:line="240" w:lineRule="auto"/>
        <w:rPr>
          <w:rFonts w:ascii="Times New Roman" w:eastAsia="Times New Roman" w:hAnsi="Times New Roman" w:cs="Times New Roman"/>
          <w:sz w:val="24"/>
          <w:szCs w:val="24"/>
        </w:rPr>
      </w:pPr>
      <w:r w:rsidRPr="00A302CF">
        <w:rPr>
          <w:rFonts w:ascii="Arial" w:eastAsia="Times New Roman" w:hAnsi="Arial" w:cs="Arial"/>
          <w:b/>
          <w:bCs/>
          <w:sz w:val="24"/>
          <w:szCs w:val="24"/>
        </w:rPr>
        <w:t xml:space="preserve">School Boundaries - High Schools </w:t>
      </w:r>
      <w:bookmarkStart w:id="0" w:name="top"/>
      <w:bookmarkEnd w:id="0"/>
      <w:r>
        <w:rPr>
          <w:rFonts w:ascii="Times New Roman" w:eastAsia="Times New Roman" w:hAnsi="Times New Roman" w:cs="Times New Roman"/>
          <w:noProof/>
          <w:sz w:val="24"/>
          <w:szCs w:val="24"/>
        </w:rPr>
        <w:drawing>
          <wp:inline distT="0" distB="0" distL="0" distR="0">
            <wp:extent cx="5181600" cy="238125"/>
            <wp:effectExtent l="0" t="0" r="0" b="0"/>
            <wp:docPr id="1" name="Picture 1" descr="http://www.nkcsd.k12.mo.us/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kcsd.k12.mo.us/images/shim.gif"/>
                    <pic:cNvPicPr>
                      <a:picLocks noChangeAspect="1" noChangeArrowheads="1"/>
                    </pic:cNvPicPr>
                  </pic:nvPicPr>
                  <pic:blipFill>
                    <a:blip r:embed="rId4"/>
                    <a:srcRect/>
                    <a:stretch>
                      <a:fillRect/>
                    </a:stretch>
                  </pic:blipFill>
                  <pic:spPr bwMode="auto">
                    <a:xfrm>
                      <a:off x="0" y="0"/>
                      <a:ext cx="5181600" cy="238125"/>
                    </a:xfrm>
                    <a:prstGeom prst="rect">
                      <a:avLst/>
                    </a:prstGeom>
                    <a:noFill/>
                    <a:ln w="9525">
                      <a:noFill/>
                      <a:miter lim="800000"/>
                      <a:headEnd/>
                      <a:tailEnd/>
                    </a:ln>
                  </pic:spPr>
                </pic:pic>
              </a:graphicData>
            </a:graphic>
          </wp:inline>
        </w:drawing>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hyperlink r:id="rId5" w:history="1">
        <w:r w:rsidRPr="00A302CF">
          <w:rPr>
            <w:rFonts w:ascii="Times New Roman" w:eastAsia="Times New Roman" w:hAnsi="Times New Roman" w:cs="Times New Roman"/>
            <w:b/>
            <w:bCs/>
            <w:color w:val="0000FF"/>
            <w:sz w:val="20"/>
            <w:u w:val="single"/>
          </w:rPr>
          <w:t xml:space="preserve">High School Attendance Areas </w:t>
        </w:r>
        <w:proofErr w:type="gramStart"/>
        <w:r w:rsidRPr="00A302CF">
          <w:rPr>
            <w:rFonts w:ascii="Times New Roman" w:eastAsia="Times New Roman" w:hAnsi="Times New Roman" w:cs="Times New Roman"/>
            <w:b/>
            <w:bCs/>
            <w:color w:val="0000FF"/>
            <w:sz w:val="20"/>
            <w:u w:val="single"/>
          </w:rPr>
          <w:t>Map</w:t>
        </w:r>
        <w:proofErr w:type="gramEnd"/>
      </w:hyperlink>
      <w:r w:rsidRPr="00A302CF">
        <w:rPr>
          <w:rFonts w:ascii="Times New Roman" w:eastAsia="Times New Roman" w:hAnsi="Times New Roman" w:cs="Times New Roman"/>
          <w:b/>
          <w:bCs/>
          <w:color w:val="FF0000"/>
          <w:sz w:val="24"/>
          <w:szCs w:val="24"/>
        </w:rPr>
        <w:br/>
      </w:r>
      <w:r w:rsidRPr="00A302CF">
        <w:rPr>
          <w:rFonts w:ascii="Times New Roman" w:eastAsia="Times New Roman" w:hAnsi="Times New Roman" w:cs="Times New Roman"/>
          <w:b/>
          <w:bCs/>
          <w:color w:val="000000"/>
          <w:sz w:val="24"/>
          <w:szCs w:val="24"/>
        </w:rPr>
        <w:t xml:space="preserve">(13 MB) </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sz w:val="24"/>
          <w:szCs w:val="24"/>
        </w:rPr>
        <w:t xml:space="preserve">Attendance areas have been established for </w:t>
      </w:r>
      <w:hyperlink r:id="rId6" w:anchor="nkhs" w:history="1">
        <w:r w:rsidRPr="00A302CF">
          <w:rPr>
            <w:rFonts w:ascii="Times New Roman" w:eastAsia="Times New Roman" w:hAnsi="Times New Roman" w:cs="Times New Roman"/>
            <w:b/>
            <w:bCs/>
            <w:color w:val="0000FF"/>
            <w:sz w:val="24"/>
            <w:szCs w:val="24"/>
            <w:u w:val="single"/>
          </w:rPr>
          <w:t>North Kansas City</w:t>
        </w:r>
      </w:hyperlink>
      <w:r w:rsidRPr="00A302CF">
        <w:rPr>
          <w:rFonts w:ascii="Times New Roman" w:eastAsia="Times New Roman" w:hAnsi="Times New Roman" w:cs="Times New Roman"/>
          <w:sz w:val="24"/>
          <w:szCs w:val="24"/>
        </w:rPr>
        <w:t xml:space="preserve">, </w:t>
      </w:r>
      <w:hyperlink r:id="rId7" w:anchor="ophs" w:history="1">
        <w:r w:rsidRPr="00A302CF">
          <w:rPr>
            <w:rFonts w:ascii="Times New Roman" w:eastAsia="Times New Roman" w:hAnsi="Times New Roman" w:cs="Times New Roman"/>
            <w:b/>
            <w:bCs/>
            <w:color w:val="0000FF"/>
            <w:sz w:val="24"/>
            <w:szCs w:val="24"/>
            <w:u w:val="single"/>
          </w:rPr>
          <w:t>Oak Park</w:t>
        </w:r>
      </w:hyperlink>
      <w:r w:rsidRPr="00A302CF">
        <w:rPr>
          <w:rFonts w:ascii="Times New Roman" w:eastAsia="Times New Roman" w:hAnsi="Times New Roman" w:cs="Times New Roman"/>
          <w:sz w:val="24"/>
          <w:szCs w:val="24"/>
        </w:rPr>
        <w:t xml:space="preserve"> and </w:t>
      </w:r>
      <w:hyperlink r:id="rId8" w:anchor="wths" w:history="1">
        <w:proofErr w:type="spellStart"/>
        <w:r w:rsidRPr="00A302CF">
          <w:rPr>
            <w:rFonts w:ascii="Times New Roman" w:eastAsia="Times New Roman" w:hAnsi="Times New Roman" w:cs="Times New Roman"/>
            <w:b/>
            <w:bCs/>
            <w:color w:val="0000FF"/>
            <w:sz w:val="24"/>
            <w:szCs w:val="24"/>
            <w:u w:val="single"/>
          </w:rPr>
          <w:t>Winnetonka</w:t>
        </w:r>
        <w:proofErr w:type="spellEnd"/>
      </w:hyperlink>
      <w:r w:rsidRPr="00A302CF">
        <w:rPr>
          <w:rFonts w:ascii="Times New Roman" w:eastAsia="Times New Roman" w:hAnsi="Times New Roman" w:cs="Times New Roman"/>
          <w:sz w:val="24"/>
          <w:szCs w:val="24"/>
        </w:rPr>
        <w:t xml:space="preserve"> high schools in the North Kansas City School District. (Find the </w:t>
      </w:r>
      <w:hyperlink r:id="rId9" w:anchor="district" w:history="1">
        <w:r w:rsidRPr="00A302CF">
          <w:rPr>
            <w:rFonts w:ascii="Times New Roman" w:eastAsia="Times New Roman" w:hAnsi="Times New Roman" w:cs="Times New Roman"/>
            <w:b/>
            <w:bCs/>
            <w:color w:val="0000FF"/>
            <w:sz w:val="24"/>
            <w:szCs w:val="24"/>
            <w:u w:val="single"/>
          </w:rPr>
          <w:t>entire district boundary</w:t>
        </w:r>
      </w:hyperlink>
      <w:r w:rsidRPr="00A302CF">
        <w:rPr>
          <w:rFonts w:ascii="Times New Roman" w:eastAsia="Times New Roman" w:hAnsi="Times New Roman" w:cs="Times New Roman"/>
          <w:sz w:val="24"/>
          <w:szCs w:val="24"/>
        </w:rPr>
        <w:t xml:space="preserve"> following the school descriptors.)</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sz w:val="24"/>
          <w:szCs w:val="24"/>
        </w:rPr>
        <w:t xml:space="preserve">Boundaries may be changed at the discretion of the Board of Education. For questions or comments regarding school boundaries, contact the office of Dr. David Stewart, associate superintendent of administrative services, at </w:t>
      </w:r>
      <w:r w:rsidRPr="00A302CF">
        <w:rPr>
          <w:rFonts w:ascii="Times New Roman" w:eastAsia="Times New Roman" w:hAnsi="Times New Roman" w:cs="Times New Roman"/>
          <w:b/>
          <w:bCs/>
          <w:sz w:val="24"/>
          <w:szCs w:val="24"/>
        </w:rPr>
        <w:t>816.413.5010</w:t>
      </w:r>
      <w:r w:rsidRPr="00A302CF">
        <w:rPr>
          <w:rFonts w:ascii="Times New Roman" w:eastAsia="Times New Roman" w:hAnsi="Times New Roman" w:cs="Times New Roman"/>
          <w:sz w:val="24"/>
          <w:szCs w:val="24"/>
        </w:rPr>
        <w:t>.</w:t>
      </w:r>
      <w:r w:rsidRPr="00A302CF">
        <w:rPr>
          <w:rFonts w:ascii="Times New Roman" w:eastAsia="Times New Roman" w:hAnsi="Times New Roman" w:cs="Times New Roman"/>
          <w:sz w:val="24"/>
          <w:szCs w:val="24"/>
        </w:rPr>
        <w:br/>
      </w:r>
      <w:r w:rsidRPr="00A302CF">
        <w:rPr>
          <w:rFonts w:ascii="Times New Roman" w:eastAsia="Times New Roman" w:hAnsi="Times New Roman" w:cs="Times New Roman"/>
          <w:sz w:val="24"/>
          <w:szCs w:val="24"/>
        </w:rPr>
        <w:br/>
      </w:r>
      <w:r w:rsidRPr="00A302CF">
        <w:rPr>
          <w:rFonts w:ascii="Times New Roman" w:eastAsia="Times New Roman" w:hAnsi="Times New Roman" w:cs="Times New Roman"/>
          <w:b/>
          <w:bCs/>
          <w:sz w:val="24"/>
          <w:szCs w:val="24"/>
        </w:rPr>
        <w:t>NORTH KANSAS CITY HIGH SCHOOL</w:t>
      </w:r>
      <w:bookmarkStart w:id="1" w:name="nkhs"/>
      <w:bookmarkEnd w:id="1"/>
      <w:r w:rsidRPr="00A302CF">
        <w:rPr>
          <w:rFonts w:ascii="Times New Roman" w:eastAsia="Times New Roman" w:hAnsi="Times New Roman" w:cs="Times New Roman"/>
          <w:b/>
          <w:bCs/>
          <w:sz w:val="24"/>
          <w:szCs w:val="24"/>
        </w:rPr>
        <w:t xml:space="preserve"> (</w:t>
      </w:r>
      <w:hyperlink r:id="rId10" w:history="1">
        <w:r w:rsidRPr="00A302CF">
          <w:rPr>
            <w:rFonts w:ascii="Times New Roman" w:eastAsia="Times New Roman" w:hAnsi="Times New Roman" w:cs="Times New Roman"/>
            <w:b/>
            <w:bCs/>
            <w:color w:val="0000FF"/>
            <w:sz w:val="24"/>
            <w:szCs w:val="24"/>
            <w:u w:val="single"/>
          </w:rPr>
          <w:t>District Map Link</w:t>
        </w:r>
      </w:hyperlink>
      <w:r w:rsidRPr="00A302CF">
        <w:rPr>
          <w:rFonts w:ascii="Times New Roman" w:eastAsia="Times New Roman" w:hAnsi="Times New Roman" w:cs="Times New Roman"/>
          <w:b/>
          <w:bCs/>
          <w:sz w:val="24"/>
          <w:szCs w:val="24"/>
        </w:rPr>
        <w:t>) (Attendance Area Effective August 2008)</w:t>
      </w:r>
      <w:r w:rsidRPr="00A302CF">
        <w:rPr>
          <w:rFonts w:ascii="Times New Roman" w:eastAsia="Times New Roman" w:hAnsi="Times New Roman" w:cs="Times New Roman"/>
          <w:b/>
          <w:bCs/>
          <w:sz w:val="24"/>
          <w:szCs w:val="24"/>
        </w:rPr>
        <w:br/>
      </w:r>
      <w:r w:rsidRPr="00A302CF">
        <w:rPr>
          <w:rFonts w:ascii="Times New Roman" w:eastAsia="Times New Roman" w:hAnsi="Times New Roman" w:cs="Times New Roman"/>
          <w:sz w:val="20"/>
        </w:rPr>
        <w:t xml:space="preserve">Begin at Interstate 29 and Clay/Platte County Line and proceed West on Interstate 29 to 169 Highway, Arrowhead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169 Highway to NW Englewood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NW Englewood Road to Antioch,</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 on Antioch to Chouteau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Southwest on Chouteau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 xml:space="preserve"> to Interstate 35,</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Northwest on Interstate 35 to N. Brighton,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N. Brighton to South District Boundary, Clay County Line/Missouri River,</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Southwest along South District Boundary, Clay County Line/Missouri River, to West District Boundary, Wyandotte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County/Clay County Line/Missouri River,</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along the West District Boundary, Wyandotte County/Clay County Line, to West District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Boundary, Clay/Platte County Line to Interstate 29, point of origin. </w:t>
      </w:r>
      <w:r w:rsidRPr="00A302CF">
        <w:rPr>
          <w:rFonts w:ascii="Times New Roman" w:eastAsia="Times New Roman" w:hAnsi="Times New Roman" w:cs="Times New Roman"/>
          <w:sz w:val="24"/>
          <w:szCs w:val="24"/>
        </w:rPr>
        <w:br/>
        <w:t>(</w:t>
      </w:r>
      <w:hyperlink r:id="rId11" w:anchor="top" w:history="1">
        <w:r w:rsidRPr="00A302CF">
          <w:rPr>
            <w:rFonts w:ascii="Times New Roman" w:eastAsia="Times New Roman" w:hAnsi="Times New Roman" w:cs="Times New Roman"/>
            <w:color w:val="0000FF"/>
            <w:sz w:val="24"/>
            <w:szCs w:val="24"/>
            <w:u w:val="single"/>
          </w:rPr>
          <w:t>Back to Top</w:t>
        </w:r>
      </w:hyperlink>
      <w:r w:rsidRPr="00A302CF">
        <w:rPr>
          <w:rFonts w:ascii="Times New Roman" w:eastAsia="Times New Roman" w:hAnsi="Times New Roman" w:cs="Times New Roman"/>
          <w:sz w:val="24"/>
          <w:szCs w:val="24"/>
        </w:rPr>
        <w:t>)</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b/>
          <w:bCs/>
          <w:sz w:val="24"/>
          <w:szCs w:val="24"/>
        </w:rPr>
        <w:t>OAK PARK HIGH SCHOOL</w:t>
      </w:r>
      <w:bookmarkStart w:id="2" w:name="ophs"/>
      <w:bookmarkEnd w:id="2"/>
      <w:r w:rsidRPr="00A302CF">
        <w:rPr>
          <w:rFonts w:ascii="Times New Roman" w:eastAsia="Times New Roman" w:hAnsi="Times New Roman" w:cs="Times New Roman"/>
          <w:b/>
          <w:bCs/>
          <w:sz w:val="24"/>
          <w:szCs w:val="24"/>
        </w:rPr>
        <w:t xml:space="preserve"> (</w:t>
      </w:r>
      <w:hyperlink r:id="rId12" w:history="1">
        <w:r w:rsidRPr="00A302CF">
          <w:rPr>
            <w:rFonts w:ascii="Times New Roman" w:eastAsia="Times New Roman" w:hAnsi="Times New Roman" w:cs="Times New Roman"/>
            <w:b/>
            <w:bCs/>
            <w:color w:val="0000FF"/>
            <w:sz w:val="24"/>
            <w:szCs w:val="24"/>
            <w:u w:val="single"/>
          </w:rPr>
          <w:t>District Map Link</w:t>
        </w:r>
      </w:hyperlink>
      <w:r w:rsidRPr="00A302CF">
        <w:rPr>
          <w:rFonts w:ascii="Times New Roman" w:eastAsia="Times New Roman" w:hAnsi="Times New Roman" w:cs="Times New Roman"/>
          <w:b/>
          <w:bCs/>
          <w:sz w:val="24"/>
          <w:szCs w:val="24"/>
        </w:rPr>
        <w:t>) (Attendance Area Effective August 2008)</w:t>
      </w:r>
      <w:r w:rsidRPr="00A302CF">
        <w:rPr>
          <w:rFonts w:ascii="Times New Roman" w:eastAsia="Times New Roman" w:hAnsi="Times New Roman" w:cs="Times New Roman"/>
          <w:b/>
          <w:bCs/>
          <w:sz w:val="24"/>
          <w:szCs w:val="24"/>
        </w:rPr>
        <w:br/>
      </w:r>
      <w:r w:rsidRPr="00A302CF">
        <w:rPr>
          <w:rFonts w:ascii="Times New Roman" w:eastAsia="Times New Roman" w:hAnsi="Times New Roman" w:cs="Times New Roman"/>
          <w:sz w:val="20"/>
        </w:rPr>
        <w:t xml:space="preserve">Begin at West District Boundary at the intersection of a point approximately 637 feet east and 100 feet north of N. Holly and NW 91st Street Terrace,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From this point proceed East until this line intersects with N. View Crest as if extended,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 on N. View Crest as if extended to 152 Highway,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152 highway to East Fork/Shoal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from East Fork/Shoal Creek to 80th Terrace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80th Terrace as if extended to East Fork/Shoal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Southwest along East Fork/Shoal Creek to NE 72nd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72nd Street as if extended to North Prospect, Antioch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North Prospect, Antioch Road to NE 64th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64th Street to NE 65th Street to N. Flora Avenue,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N. Flora Avenue to NW 60th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Easterly through Flora park entrance along greenway and ravine to Antioch Road, approximately at NE 56th Terrace,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Antioch Road to NE Englewood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Englewood Road to 169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169 Highway to Interstate 29,</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Interstate 29 to Western District Boundary, Clay/Platte County Line,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along West District Boundary, Clay/Platte County Line, to NW 70th Terrace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NW 70th Terrace as if extended to N. Hickory,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lastRenderedPageBreak/>
        <w:t>North on N. Hickory to approximately NW 74th Terrace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West NW 74th Terrace as if extended to Arrowhead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 xml:space="preserve"> (169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169 Highway to NW Barry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NW Barry Road to N. Wyandotte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Wyandotte as if extended to NE 88th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88th Street as if extended to Washington,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Washington to NW 87th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NW 87th Street to N. Jefferson,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Jefferson to 88th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West on the back lot line of houses on the </w:t>
      </w:r>
      <w:proofErr w:type="spellStart"/>
      <w:r w:rsidRPr="00A302CF">
        <w:rPr>
          <w:rFonts w:ascii="Times New Roman" w:eastAsia="Times New Roman" w:hAnsi="Times New Roman" w:cs="Times New Roman"/>
          <w:sz w:val="20"/>
        </w:rPr>
        <w:t>southside</w:t>
      </w:r>
      <w:proofErr w:type="spellEnd"/>
      <w:r w:rsidRPr="00A302CF">
        <w:rPr>
          <w:rFonts w:ascii="Times New Roman" w:eastAsia="Times New Roman" w:hAnsi="Times New Roman" w:cs="Times New Roman"/>
          <w:sz w:val="20"/>
        </w:rPr>
        <w:t xml:space="preserve"> of 88th Street as if extended to N. Holly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on N. Holly as if extended to </w:t>
      </w:r>
      <w:proofErr w:type="spellStart"/>
      <w:r w:rsidRPr="00A302CF">
        <w:rPr>
          <w:rFonts w:ascii="Times New Roman" w:eastAsia="Times New Roman" w:hAnsi="Times New Roman" w:cs="Times New Roman"/>
          <w:sz w:val="20"/>
        </w:rPr>
        <w:t>to</w:t>
      </w:r>
      <w:proofErr w:type="spellEnd"/>
      <w:r w:rsidRPr="00A302CF">
        <w:rPr>
          <w:rFonts w:ascii="Times New Roman" w:eastAsia="Times New Roman" w:hAnsi="Times New Roman" w:cs="Times New Roman"/>
          <w:sz w:val="20"/>
        </w:rPr>
        <w:t xml:space="preserve"> the intersection approximately 637 feet east and 100 feet north of the intersection of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 Holly and NW 91st Street Terrace intersect, point of origin. </w:t>
      </w:r>
      <w:r w:rsidRPr="00A302CF">
        <w:rPr>
          <w:rFonts w:ascii="Times New Roman" w:eastAsia="Times New Roman" w:hAnsi="Times New Roman" w:cs="Times New Roman"/>
          <w:sz w:val="24"/>
          <w:szCs w:val="24"/>
        </w:rPr>
        <w:br/>
        <w:t>(</w:t>
      </w:r>
      <w:hyperlink r:id="rId13" w:anchor="top" w:history="1">
        <w:r w:rsidRPr="00A302CF">
          <w:rPr>
            <w:rFonts w:ascii="Times New Roman" w:eastAsia="Times New Roman" w:hAnsi="Times New Roman" w:cs="Times New Roman"/>
            <w:color w:val="0000FF"/>
            <w:sz w:val="24"/>
            <w:szCs w:val="24"/>
            <w:u w:val="single"/>
          </w:rPr>
          <w:t>Back to Top</w:t>
        </w:r>
      </w:hyperlink>
      <w:r w:rsidRPr="00A302CF">
        <w:rPr>
          <w:rFonts w:ascii="Times New Roman" w:eastAsia="Times New Roman" w:hAnsi="Times New Roman" w:cs="Times New Roman"/>
          <w:sz w:val="24"/>
          <w:szCs w:val="24"/>
        </w:rPr>
        <w:t>)</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b/>
          <w:bCs/>
          <w:sz w:val="24"/>
          <w:szCs w:val="24"/>
        </w:rPr>
        <w:t>STALEY HIGH SCHOOL</w:t>
      </w:r>
      <w:bookmarkStart w:id="3" w:name="wths"/>
      <w:r w:rsidRPr="00A302CF">
        <w:rPr>
          <w:rFonts w:ascii="Times New Roman" w:eastAsia="Times New Roman" w:hAnsi="Times New Roman" w:cs="Times New Roman"/>
          <w:sz w:val="24"/>
          <w:szCs w:val="24"/>
        </w:rPr>
        <w:t xml:space="preserve"> </w:t>
      </w:r>
      <w:r w:rsidRPr="00A302CF">
        <w:rPr>
          <w:rFonts w:ascii="Times New Roman" w:eastAsia="Times New Roman" w:hAnsi="Times New Roman" w:cs="Times New Roman"/>
          <w:b/>
          <w:bCs/>
          <w:sz w:val="24"/>
          <w:szCs w:val="24"/>
        </w:rPr>
        <w:t>(</w:t>
      </w:r>
      <w:hyperlink r:id="rId14" w:history="1">
        <w:r w:rsidRPr="00A302CF">
          <w:rPr>
            <w:rFonts w:ascii="Times New Roman" w:eastAsia="Times New Roman" w:hAnsi="Times New Roman" w:cs="Times New Roman"/>
            <w:b/>
            <w:bCs/>
            <w:color w:val="0000FF"/>
            <w:sz w:val="24"/>
            <w:szCs w:val="24"/>
            <w:u w:val="single"/>
          </w:rPr>
          <w:t>District Map Link</w:t>
        </w:r>
      </w:hyperlink>
      <w:r w:rsidRPr="00A302CF">
        <w:rPr>
          <w:rFonts w:ascii="Times New Roman" w:eastAsia="Times New Roman" w:hAnsi="Times New Roman" w:cs="Times New Roman"/>
          <w:b/>
          <w:bCs/>
          <w:sz w:val="24"/>
          <w:szCs w:val="24"/>
        </w:rPr>
        <w:t>) (Attendance Area Effective August 2008)</w:t>
      </w:r>
      <w:r w:rsidRPr="00A302CF">
        <w:rPr>
          <w:rFonts w:ascii="Times New Roman" w:eastAsia="Times New Roman" w:hAnsi="Times New Roman" w:cs="Times New Roman"/>
          <w:b/>
          <w:bCs/>
          <w:sz w:val="24"/>
          <w:szCs w:val="24"/>
        </w:rPr>
        <w:br/>
      </w:r>
      <w:r w:rsidRPr="00A302CF">
        <w:rPr>
          <w:rFonts w:ascii="Times New Roman" w:eastAsia="Times New Roman" w:hAnsi="Times New Roman" w:cs="Times New Roman"/>
          <w:sz w:val="20"/>
        </w:rPr>
        <w:t xml:space="preserve">Begin at a point where West District Boundary, Clay/Platte County Line, and North District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Boundary, NW 120th Street, intersect,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North District Boundary, NW 120th Street to East District Boundary, Eastern Avenue,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 along East District Boundary, Eastern Avenue, to NE Barry Road,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Barry Road to East Fork/Shoal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from East Fork/Shoal Creek to 152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West along 152 Highway to N. View Crest as if extended,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View Crest to NW 96th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West along NW 96th Street to West District Boundary, Clay/Platte County Line,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on West District Boundary, Clay/Platte County Line, to North District Boundary, NW 120th Street, point of origin.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4"/>
          <w:szCs w:val="24"/>
        </w:rPr>
        <w:t>(</w:t>
      </w:r>
      <w:hyperlink r:id="rId15" w:anchor="top" w:history="1">
        <w:r w:rsidRPr="00A302CF">
          <w:rPr>
            <w:rFonts w:ascii="Times New Roman" w:eastAsia="Times New Roman" w:hAnsi="Times New Roman" w:cs="Times New Roman"/>
            <w:color w:val="0000FF"/>
            <w:sz w:val="24"/>
            <w:szCs w:val="24"/>
            <w:u w:val="single"/>
          </w:rPr>
          <w:t>Back to Top</w:t>
        </w:r>
      </w:hyperlink>
      <w:r w:rsidRPr="00A302CF">
        <w:rPr>
          <w:rFonts w:ascii="Times New Roman" w:eastAsia="Times New Roman" w:hAnsi="Times New Roman" w:cs="Times New Roman"/>
          <w:sz w:val="24"/>
          <w:szCs w:val="24"/>
        </w:rPr>
        <w:t>)</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b/>
          <w:bCs/>
          <w:sz w:val="24"/>
          <w:szCs w:val="24"/>
        </w:rPr>
        <w:t>WINNETONKA HIGH SCHOOL</w:t>
      </w:r>
      <w:bookmarkEnd w:id="3"/>
      <w:r w:rsidRPr="00A302CF">
        <w:rPr>
          <w:rFonts w:ascii="Times New Roman" w:eastAsia="Times New Roman" w:hAnsi="Times New Roman" w:cs="Times New Roman"/>
          <w:sz w:val="24"/>
          <w:szCs w:val="24"/>
        </w:rPr>
        <w:t xml:space="preserve"> </w:t>
      </w:r>
      <w:r w:rsidRPr="00A302CF">
        <w:rPr>
          <w:rFonts w:ascii="Times New Roman" w:eastAsia="Times New Roman" w:hAnsi="Times New Roman" w:cs="Times New Roman"/>
          <w:b/>
          <w:bCs/>
          <w:sz w:val="24"/>
          <w:szCs w:val="24"/>
        </w:rPr>
        <w:t>(</w:t>
      </w:r>
      <w:hyperlink r:id="rId16" w:history="1">
        <w:r w:rsidRPr="00A302CF">
          <w:rPr>
            <w:rFonts w:ascii="Times New Roman" w:eastAsia="Times New Roman" w:hAnsi="Times New Roman" w:cs="Times New Roman"/>
            <w:b/>
            <w:bCs/>
            <w:color w:val="0000FF"/>
            <w:sz w:val="24"/>
            <w:szCs w:val="24"/>
            <w:u w:val="single"/>
          </w:rPr>
          <w:t>District Map Link</w:t>
        </w:r>
      </w:hyperlink>
      <w:r w:rsidRPr="00A302CF">
        <w:rPr>
          <w:rFonts w:ascii="Times New Roman" w:eastAsia="Times New Roman" w:hAnsi="Times New Roman" w:cs="Times New Roman"/>
          <w:b/>
          <w:bCs/>
          <w:sz w:val="24"/>
          <w:szCs w:val="24"/>
        </w:rPr>
        <w:t>) (Attendance Area Effective August 2008)</w:t>
      </w:r>
      <w:r w:rsidRPr="00A302CF">
        <w:rPr>
          <w:rFonts w:ascii="Times New Roman" w:eastAsia="Times New Roman" w:hAnsi="Times New Roman" w:cs="Times New Roman"/>
          <w:sz w:val="24"/>
          <w:szCs w:val="24"/>
        </w:rPr>
        <w:br/>
      </w:r>
      <w:r w:rsidRPr="00A302CF">
        <w:rPr>
          <w:rFonts w:ascii="Times New Roman" w:eastAsia="Times New Roman" w:hAnsi="Times New Roman" w:cs="Times New Roman"/>
          <w:sz w:val="20"/>
        </w:rPr>
        <w:t xml:space="preserve">Begin at the point where N. Prospect (Antioch Rd.) and NE 72nd Street intersect,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NE 72nd Street as if extended to Eastern District boundary, Wilshire Boulevard and Liberty Drive, intersect,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along Liberty Drive to NE Pleasant Valley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Pleasant Valley Road to 69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along 69 Highway to NE 64th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NE 64th Street as if extended until it becomes Hughes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Hughes Road to NE 56th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56th Street as if extended to Little 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Little Shoal Creek to Birmingham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Birmingham Road to 48th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48th Street as if extended to Clay County/Jackson County Line at 210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the Clay County/Jackson County Line to South District Boundary, Missouri River,</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Southwesterly along the Missouri River to North Brighton,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Brighton to Interstate 35,</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Southwest on Interstate 35 to Chouteau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on Chouteau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 xml:space="preserve"> to Antioch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Antioch Road to the ravine approximately on 56th Terrace on the west side of Antioch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Northwesterly along the ravine and greenway through Flora Park entrance to N. Flora,</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Flora to NE 65th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NE 65th Street to N. 64th Street to N. Prospect (Antioch Rd.),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on N. Prospect to NE 72nd Street, point of origin. </w:t>
      </w:r>
      <w:r w:rsidRPr="00A302CF">
        <w:rPr>
          <w:rFonts w:ascii="Times New Roman" w:eastAsia="Times New Roman" w:hAnsi="Times New Roman" w:cs="Times New Roman"/>
          <w:sz w:val="24"/>
          <w:szCs w:val="24"/>
        </w:rPr>
        <w:br/>
        <w:t>(</w:t>
      </w:r>
      <w:hyperlink r:id="rId17" w:anchor="top" w:history="1">
        <w:r w:rsidRPr="00A302CF">
          <w:rPr>
            <w:rFonts w:ascii="Times New Roman" w:eastAsia="Times New Roman" w:hAnsi="Times New Roman" w:cs="Times New Roman"/>
            <w:color w:val="0000FF"/>
            <w:sz w:val="24"/>
            <w:szCs w:val="24"/>
            <w:u w:val="single"/>
          </w:rPr>
          <w:t>Back to Top</w:t>
        </w:r>
      </w:hyperlink>
      <w:r w:rsidRPr="00A302CF">
        <w:rPr>
          <w:rFonts w:ascii="Times New Roman" w:eastAsia="Times New Roman" w:hAnsi="Times New Roman" w:cs="Times New Roman"/>
          <w:sz w:val="24"/>
          <w:szCs w:val="24"/>
        </w:rPr>
        <w:t>)</w:t>
      </w:r>
    </w:p>
    <w:p w:rsidR="00A302CF" w:rsidRPr="00A302CF" w:rsidRDefault="00A302CF" w:rsidP="00A302CF">
      <w:pPr>
        <w:spacing w:before="100" w:beforeAutospacing="1" w:after="100" w:afterAutospacing="1" w:line="240" w:lineRule="auto"/>
        <w:rPr>
          <w:rFonts w:ascii="Times New Roman" w:eastAsia="Times New Roman" w:hAnsi="Times New Roman" w:cs="Times New Roman"/>
          <w:sz w:val="24"/>
          <w:szCs w:val="24"/>
        </w:rPr>
      </w:pPr>
      <w:r w:rsidRPr="00A302CF">
        <w:rPr>
          <w:rFonts w:ascii="Times New Roman" w:eastAsia="Times New Roman" w:hAnsi="Times New Roman" w:cs="Times New Roman"/>
          <w:b/>
          <w:bCs/>
          <w:sz w:val="24"/>
          <w:szCs w:val="24"/>
        </w:rPr>
        <w:lastRenderedPageBreak/>
        <w:t>DISTRICT BOUNDARY</w:t>
      </w:r>
      <w:bookmarkStart w:id="4" w:name="district"/>
      <w:bookmarkEnd w:id="4"/>
      <w:r w:rsidRPr="00A302CF">
        <w:rPr>
          <w:rFonts w:ascii="Times New Roman" w:eastAsia="Times New Roman" w:hAnsi="Times New Roman" w:cs="Times New Roman"/>
          <w:sz w:val="24"/>
          <w:szCs w:val="24"/>
        </w:rPr>
        <w:br/>
      </w:r>
      <w:r w:rsidRPr="00A302CF">
        <w:rPr>
          <w:rFonts w:ascii="Times New Roman" w:eastAsia="Times New Roman" w:hAnsi="Times New Roman" w:cs="Times New Roman"/>
          <w:sz w:val="20"/>
        </w:rPr>
        <w:t>Begin at a point where Clay/Platte County Line and NW 120th Street, intersect,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NW 120th Street to Eastern Avenue,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South along Eastern Avenue to NE Barry Road,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Barry Road to East Fork/Shoal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from East Fork/Shoal Creek to NE 80th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80th Street as if extended to East Fork/Shoal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Southwest along East Fork/Shoal Creek to NE 72nd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NE 72nd Street as if extended to Wilshire Boulevard and Liberty Drive intersection,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along Liberty Drive to NE Pleasant Valley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along NE Pleasant Valley Road to 69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along 69 Highway to NE 64th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NE 64th Street as if extended until it becomes Hughes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Hughes Road to NE 56th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56th Street as if extended to Little Shoal Creek,</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Little Shoal Creek to Birmingham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Birmingham Road to 48th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48th Street as if extended to Clay County/Jackson County Line at 210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the Clay County/Jackson County Line to Missouri River,</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Southwesterly along the Missouri River to Wyandotte County/Clay County Line/Missouri River,</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along Missouri River, Wyandotte County/Clay County Line, to Clay/Platte County Line,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along Clay/Platte County Line, to NW 70th Terrace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along NW 70th Terrace as if extended to N. Hickory,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Hickory to approximately NW 74th Terrace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West on NW 74th Terrace as if extended to Arrowhead </w:t>
      </w:r>
      <w:proofErr w:type="spellStart"/>
      <w:r w:rsidRPr="00A302CF">
        <w:rPr>
          <w:rFonts w:ascii="Times New Roman" w:eastAsia="Times New Roman" w:hAnsi="Times New Roman" w:cs="Times New Roman"/>
          <w:sz w:val="20"/>
        </w:rPr>
        <w:t>Trafficway</w:t>
      </w:r>
      <w:proofErr w:type="spellEnd"/>
      <w:r w:rsidRPr="00A302CF">
        <w:rPr>
          <w:rFonts w:ascii="Times New Roman" w:eastAsia="Times New Roman" w:hAnsi="Times New Roman" w:cs="Times New Roman"/>
          <w:sz w:val="20"/>
        </w:rPr>
        <w:t>, 169 Highway,</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169 Highway to NW Barry Road,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NW Barry Road to N. Wyandotte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Wyandotte as if extended to NE 88th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NE 88th Street as if extended to Washington,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South on Washington to NW 87th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NW 87th Street to N. Jefferson,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N. Jefferson to 88th Street,</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the back lot line of houses on the Southside of 88th Street as if extended to N. Holly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 xml:space="preserve">North on N. Holly as if extended to NW Gregg Road as if extended, </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East on NW Gregg Road as if extended to View Crest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View Crest to NW 96th Street as if extended,</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West on NW 96th Street as if extended to Clay/Platte County Line, North Platte Purchase Drive,</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North on Clay/Platte County Line to NW 120th Street as if extended, point of origin.</w:t>
      </w:r>
      <w:r w:rsidRPr="00A302CF">
        <w:rPr>
          <w:rFonts w:ascii="Times New Roman" w:eastAsia="Times New Roman" w:hAnsi="Times New Roman" w:cs="Times New Roman"/>
          <w:sz w:val="20"/>
          <w:szCs w:val="20"/>
        </w:rPr>
        <w:br/>
      </w:r>
      <w:r w:rsidRPr="00A302CF">
        <w:rPr>
          <w:rFonts w:ascii="Times New Roman" w:eastAsia="Times New Roman" w:hAnsi="Times New Roman" w:cs="Times New Roman"/>
          <w:sz w:val="20"/>
        </w:rPr>
        <w:t>(</w:t>
      </w:r>
      <w:hyperlink r:id="rId18" w:anchor="top" w:history="1">
        <w:r w:rsidRPr="00A302CF">
          <w:rPr>
            <w:rFonts w:ascii="Times New Roman" w:eastAsia="Times New Roman" w:hAnsi="Times New Roman" w:cs="Times New Roman"/>
            <w:color w:val="0000FF"/>
            <w:sz w:val="20"/>
            <w:u w:val="single"/>
          </w:rPr>
          <w:t>Back to Top</w:t>
        </w:r>
      </w:hyperlink>
      <w:r w:rsidRPr="00A302CF">
        <w:rPr>
          <w:rFonts w:ascii="Times New Roman" w:eastAsia="Times New Roman" w:hAnsi="Times New Roman" w:cs="Times New Roman"/>
          <w:sz w:val="20"/>
        </w:rPr>
        <w:t xml:space="preserve">) </w:t>
      </w:r>
    </w:p>
    <w:p w:rsidR="00E37BC6" w:rsidRDefault="00E37BC6"/>
    <w:sectPr w:rsidR="00E37BC6" w:rsidSect="00E37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02CF"/>
    <w:rsid w:val="00A302CF"/>
    <w:rsid w:val="00E3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2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02CF"/>
    <w:rPr>
      <w:color w:val="0000FF"/>
      <w:u w:val="single"/>
    </w:rPr>
  </w:style>
  <w:style w:type="character" w:styleId="Strong">
    <w:name w:val="Strong"/>
    <w:basedOn w:val="DefaultParagraphFont"/>
    <w:uiPriority w:val="22"/>
    <w:qFormat/>
    <w:rsid w:val="00A302CF"/>
    <w:rPr>
      <w:b/>
      <w:bCs/>
    </w:rPr>
  </w:style>
  <w:style w:type="character" w:customStyle="1" w:styleId="regulartext">
    <w:name w:val="regulartext"/>
    <w:basedOn w:val="DefaultParagraphFont"/>
    <w:rsid w:val="00A302CF"/>
  </w:style>
  <w:style w:type="character" w:customStyle="1" w:styleId="seriftext">
    <w:name w:val="seriftext"/>
    <w:basedOn w:val="DefaultParagraphFont"/>
    <w:rsid w:val="00A302CF"/>
  </w:style>
  <w:style w:type="paragraph" w:customStyle="1" w:styleId="regulartext1">
    <w:name w:val="regulartext1"/>
    <w:basedOn w:val="Normal"/>
    <w:rsid w:val="00A302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0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0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sd.k12.mo.us/contact_info/boundarieshs.shtml" TargetMode="External"/><Relationship Id="rId13" Type="http://schemas.openxmlformats.org/officeDocument/2006/relationships/hyperlink" Target="http://www.nkcsd.k12.mo.us/contact_info/boundarieshs.shtml" TargetMode="External"/><Relationship Id="rId18" Type="http://schemas.openxmlformats.org/officeDocument/2006/relationships/hyperlink" Target="http://www.nkcsd.k12.mo.us/contact_info/boundarieshs.shtml" TargetMode="External"/><Relationship Id="rId3" Type="http://schemas.openxmlformats.org/officeDocument/2006/relationships/webSettings" Target="webSettings.xml"/><Relationship Id="rId7" Type="http://schemas.openxmlformats.org/officeDocument/2006/relationships/hyperlink" Target="http://www.nkcsd.k12.mo.us/contact_info/boundarieshs.shtml" TargetMode="External"/><Relationship Id="rId12" Type="http://schemas.openxmlformats.org/officeDocument/2006/relationships/hyperlink" Target="http://www.nkcsd.k12.mo.us/contact_info/PDFs/NKCShigh.pdf" TargetMode="External"/><Relationship Id="rId17" Type="http://schemas.openxmlformats.org/officeDocument/2006/relationships/hyperlink" Target="http://www.nkcsd.k12.mo.us/contact_info/boundarieshs.shtml" TargetMode="External"/><Relationship Id="rId2" Type="http://schemas.openxmlformats.org/officeDocument/2006/relationships/settings" Target="settings.xml"/><Relationship Id="rId16" Type="http://schemas.openxmlformats.org/officeDocument/2006/relationships/hyperlink" Target="http://www.nkcsd.k12.mo.us/contact_info/PDFs/NKCShigh.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kcsd.k12.mo.us/contact_info/boundarieshs.shtml" TargetMode="External"/><Relationship Id="rId11" Type="http://schemas.openxmlformats.org/officeDocument/2006/relationships/hyperlink" Target="http://www.nkcsd.k12.mo.us/contact_info/boundarieshs.shtml" TargetMode="External"/><Relationship Id="rId5" Type="http://schemas.openxmlformats.org/officeDocument/2006/relationships/hyperlink" Target="http://www.nkcsd.k12.mo.us/contact_info/PDFs/NKCShigh.pdf" TargetMode="External"/><Relationship Id="rId15" Type="http://schemas.openxmlformats.org/officeDocument/2006/relationships/hyperlink" Target="http://www.nkcsd.k12.mo.us/contact_info/boundarieshs.shtml" TargetMode="External"/><Relationship Id="rId10" Type="http://schemas.openxmlformats.org/officeDocument/2006/relationships/hyperlink" Target="http://www.nkcsd.k12.mo.us/contact_info/PDFs/NKCShigh.pdf"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nkcsd.k12.mo.us/contact_info/boundarieshs.shtml" TargetMode="External"/><Relationship Id="rId14" Type="http://schemas.openxmlformats.org/officeDocument/2006/relationships/hyperlink" Target="http://www.nkcsd.k12.mo.us/contact_info/PDFs/NKCShig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7926</Characters>
  <Application>Microsoft Office Word</Application>
  <DocSecurity>0</DocSecurity>
  <Lines>66</Lines>
  <Paragraphs>18</Paragraphs>
  <ScaleCrop>false</ScaleCrop>
  <Company>The College of William &amp; Mary</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2010-04-14T18:52:00Z</dcterms:created>
  <dcterms:modified xsi:type="dcterms:W3CDTF">2010-04-14T18:52:00Z</dcterms:modified>
</cp:coreProperties>
</file>