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E6" w:rsidRDefault="00BA17E6">
      <w:r>
        <w:t>Cleveland Co. NC</w:t>
      </w:r>
    </w:p>
    <w:p w:rsidR="00BA17E6" w:rsidRDefault="00BA17E6"/>
    <w:p w:rsidR="00BA17E6" w:rsidRDefault="00BA17E6">
      <w:r>
        <w:t>Contact county GIS department for shapfiles</w:t>
      </w:r>
      <w:bookmarkStart w:id="0" w:name="_GoBack"/>
      <w:bookmarkEnd w:id="0"/>
    </w:p>
    <w:p w:rsidR="00ED6A02" w:rsidRDefault="00BA17E6">
      <w:hyperlink r:id="rId5" w:history="1">
        <w:r w:rsidRPr="00E32590">
          <w:rPr>
            <w:rStyle w:val="Hyperlink"/>
          </w:rPr>
          <w:t>http://arcims2.webgis.net/nc/cleveland/default.asp</w:t>
        </w:r>
      </w:hyperlink>
    </w:p>
    <w:p w:rsidR="00BA17E6" w:rsidRDefault="00BA17E6"/>
    <w:sectPr w:rsidR="00BA1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E6"/>
    <w:rsid w:val="00BA17E6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cims2.webgis.net/nc/cleveland/defaul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2011-04-12T21:20:00Z</dcterms:created>
  <dcterms:modified xsi:type="dcterms:W3CDTF">2011-04-12T21:21:00Z</dcterms:modified>
</cp:coreProperties>
</file>