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46D" w:rsidRDefault="00311510">
      <w:r>
        <w:t>Poway unified</w:t>
      </w:r>
      <w:bookmarkStart w:id="0" w:name="_GoBack"/>
      <w:bookmarkEnd w:id="0"/>
    </w:p>
    <w:p w:rsidR="00311510" w:rsidRDefault="00311510"/>
    <w:p w:rsidR="00311510" w:rsidRDefault="00311510">
      <w:r>
        <w:t xml:space="preserve">The elementary option section is Willow Grove Elem and Park Village Elem. This option polygon must be repeated in the L4 or Middle layer because of the feeder pattern in place. I.e. depending on which school a parent selects for their child also dictates the middle school they will attend. The option zone in the Middle layer will be Black mountain for Willow Grove students and Mesa Verde for Park Village students. </w:t>
      </w:r>
    </w:p>
    <w:p w:rsidR="00311510" w:rsidRDefault="00311510"/>
    <w:p w:rsidR="00311510" w:rsidRDefault="00311510">
      <w:r>
        <w:t xml:space="preserve">Confirmed by planning department (858) 679-2570 </w:t>
      </w:r>
    </w:p>
    <w:sectPr w:rsidR="003115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510"/>
    <w:rsid w:val="0028546D"/>
    <w:rsid w:val="00311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72</Words>
  <Characters>412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Whiteley</dc:creator>
  <cp:lastModifiedBy>Whiteley</cp:lastModifiedBy>
  <cp:revision>1</cp:revision>
  <dcterms:created xsi:type="dcterms:W3CDTF">2011-06-08T17:05:00Z</dcterms:created>
  <dcterms:modified xsi:type="dcterms:W3CDTF">2011-06-08T17:10:00Z</dcterms:modified>
</cp:coreProperties>
</file>